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21C" w:rsidRPr="004D221C" w:rsidRDefault="004D221C" w:rsidP="004D221C">
      <w:pPr>
        <w:jc w:val="right"/>
        <w:rPr>
          <w:sz w:val="36"/>
          <w:szCs w:val="36"/>
        </w:rPr>
      </w:pPr>
      <w:bookmarkStart w:id="0" w:name="_GoBack"/>
      <w:bookmarkEnd w:id="0"/>
      <w:r w:rsidRPr="00C6707A">
        <w:rPr>
          <w:sz w:val="36"/>
          <w:szCs w:val="36"/>
        </w:rPr>
        <w:t xml:space="preserve">Приложение - </w:t>
      </w:r>
      <w:r>
        <w:rPr>
          <w:sz w:val="36"/>
          <w:szCs w:val="36"/>
        </w:rPr>
        <w:t>4</w:t>
      </w:r>
    </w:p>
    <w:p w:rsidR="0049369F" w:rsidRDefault="00F01214">
      <w:r>
        <w:rPr>
          <w:noProof/>
          <w:lang w:eastAsia="ru-RU"/>
        </w:rPr>
        <w:drawing>
          <wp:inline distT="0" distB="0" distL="0" distR="0">
            <wp:extent cx="7357371" cy="6243307"/>
            <wp:effectExtent l="4762" t="0" r="953" b="952"/>
            <wp:docPr id="1" name="Рисунок 1" descr="F:\приложение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иложение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699" t="40269" r="5759" b="5145"/>
                    <a:stretch/>
                  </pic:blipFill>
                  <pic:spPr bwMode="auto">
                    <a:xfrm rot="16200000">
                      <a:off x="0" y="0"/>
                      <a:ext cx="7350880" cy="6237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01214" w:rsidRPr="00F01214" w:rsidRDefault="00F01214" w:rsidP="004D221C">
      <w:pPr>
        <w:spacing w:line="240" w:lineRule="auto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Георгий Гончаров, г.р.1927,                                     связной по ремонту оружия.                                                                      </w:t>
      </w:r>
      <w:proofErr w:type="gramStart"/>
      <w:r>
        <w:rPr>
          <w:sz w:val="44"/>
          <w:szCs w:val="44"/>
        </w:rPr>
        <w:t>Награждён</w:t>
      </w:r>
      <w:proofErr w:type="gramEnd"/>
      <w:r>
        <w:rPr>
          <w:sz w:val="44"/>
          <w:szCs w:val="44"/>
        </w:rPr>
        <w:t xml:space="preserve"> медалью «За боевые заслуги». Посмертно.</w:t>
      </w:r>
    </w:p>
    <w:sectPr w:rsidR="00F01214" w:rsidRPr="00F01214" w:rsidSect="004D221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214"/>
    <w:rsid w:val="00414489"/>
    <w:rsid w:val="004D221C"/>
    <w:rsid w:val="00F01214"/>
    <w:rsid w:val="00F82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1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12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1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12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194</Characters>
  <Application>Microsoft Office Word</Application>
  <DocSecurity>0</DocSecurity>
  <Lines>1</Lines>
  <Paragraphs>1</Paragraphs>
  <ScaleCrop>false</ScaleCrop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2002-01-01T05:24:00Z</dcterms:created>
  <dcterms:modified xsi:type="dcterms:W3CDTF">2002-01-01T07:57:00Z</dcterms:modified>
</cp:coreProperties>
</file>